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66" w:rsidRDefault="005A2B66" w:rsidP="005A2B66">
      <w:pPr>
        <w:spacing w:line="240" w:lineRule="atLeast"/>
        <w:jc w:val="center"/>
        <w:rPr>
          <w:color w:val="000000"/>
          <w:sz w:val="20"/>
          <w:szCs w:val="20"/>
        </w:rPr>
      </w:pPr>
      <w:r>
        <w:rPr>
          <w:color w:val="000000"/>
          <w:sz w:val="18"/>
          <w:szCs w:val="18"/>
        </w:rPr>
        <w:t>BİNA VASIFLI TAŞINMAZ SATILACAKTIR</w:t>
      </w:r>
    </w:p>
    <w:p w:rsidR="005A2B66" w:rsidRDefault="005A2B66" w:rsidP="005A2B66">
      <w:pPr>
        <w:spacing w:line="240" w:lineRule="atLeast"/>
        <w:ind w:firstLine="567"/>
        <w:jc w:val="both"/>
        <w:rPr>
          <w:color w:val="000000"/>
          <w:sz w:val="20"/>
          <w:szCs w:val="20"/>
        </w:rPr>
      </w:pPr>
      <w:r>
        <w:rPr>
          <w:b/>
          <w:bCs/>
          <w:color w:val="0000CC"/>
          <w:sz w:val="18"/>
          <w:szCs w:val="18"/>
        </w:rPr>
        <w:t>Gölmarmara Belediye Başkanlığından:</w:t>
      </w:r>
    </w:p>
    <w:p w:rsidR="005A2B66" w:rsidRDefault="005A2B66" w:rsidP="005A2B66">
      <w:pPr>
        <w:spacing w:line="240" w:lineRule="atLeast"/>
        <w:ind w:firstLine="567"/>
        <w:jc w:val="both"/>
        <w:rPr>
          <w:color w:val="000000"/>
          <w:sz w:val="20"/>
          <w:szCs w:val="20"/>
        </w:rPr>
      </w:pPr>
      <w:r>
        <w:rPr>
          <w:color w:val="000000"/>
          <w:sz w:val="18"/>
          <w:szCs w:val="18"/>
        </w:rPr>
        <w:t>Madde: 1 - Mülkiyeti Belediyemize ait olan Manisa İli Gölmarmara İlçesi Atatürk Mahallesi Başöğretmen Sabri Bulut Caddesinde bulunan 6771 parselde kayıtlı 923,97 m² Arsa üzerinde bulunan Bina vasıflı taşınmaz, 2886 sayılı Devlet İhale Kanununun 36. maddesi uyarınca kapalı teklif usulü ile ihale edilecektir. (Satılacaktır)</w:t>
      </w:r>
    </w:p>
    <w:p w:rsidR="005A2B66" w:rsidRDefault="005A2B66" w:rsidP="005A2B66">
      <w:pPr>
        <w:spacing w:line="240" w:lineRule="atLeast"/>
        <w:ind w:firstLine="567"/>
        <w:jc w:val="both"/>
        <w:rPr>
          <w:color w:val="000000"/>
          <w:sz w:val="20"/>
          <w:szCs w:val="20"/>
        </w:rPr>
      </w:pPr>
      <w:r>
        <w:rPr>
          <w:color w:val="000000"/>
          <w:sz w:val="18"/>
          <w:szCs w:val="18"/>
        </w:rPr>
        <w:t>Söz konusu bina vasıflı taşınmaz, idari şartnamesi hükümleri uyarınca satılacak olup, ihaleye iştirak edenler ihale şartnamesini aynen kabul edip ihaleye iştirak etmiş sayılır.</w:t>
      </w:r>
    </w:p>
    <w:p w:rsidR="005A2B66" w:rsidRDefault="005A2B66" w:rsidP="005A2B66">
      <w:pPr>
        <w:spacing w:line="240" w:lineRule="atLeast"/>
        <w:ind w:firstLine="567"/>
        <w:jc w:val="both"/>
        <w:rPr>
          <w:color w:val="000000"/>
          <w:sz w:val="20"/>
          <w:szCs w:val="20"/>
        </w:rPr>
      </w:pPr>
      <w:r>
        <w:rPr>
          <w:color w:val="000000"/>
          <w:sz w:val="18"/>
          <w:szCs w:val="18"/>
        </w:rPr>
        <w:t>Madde: 2 - İhale Günü, Saati ve İhale Yeri</w:t>
      </w:r>
    </w:p>
    <w:p w:rsidR="005A2B66" w:rsidRDefault="005A2B66" w:rsidP="005A2B66">
      <w:pPr>
        <w:spacing w:line="240" w:lineRule="atLeast"/>
        <w:ind w:firstLine="567"/>
        <w:jc w:val="both"/>
        <w:rPr>
          <w:color w:val="000000"/>
          <w:sz w:val="20"/>
          <w:szCs w:val="20"/>
        </w:rPr>
      </w:pPr>
      <w:r>
        <w:rPr>
          <w:color w:val="000000"/>
          <w:sz w:val="18"/>
          <w:szCs w:val="18"/>
        </w:rPr>
        <w:t>İhale 22 OCAK 2016 CUMA günü saat: 14.00’da Gölmarmara Belediye Encümeni huzurunda yapılacaktır. İhale Muhammen bedeli 2.100.000,00.TL olup; Geçici teminat bed</w:t>
      </w:r>
      <w:bookmarkStart w:id="0" w:name="_GoBack"/>
      <w:bookmarkEnd w:id="0"/>
      <w:r>
        <w:rPr>
          <w:color w:val="000000"/>
          <w:sz w:val="18"/>
          <w:szCs w:val="18"/>
        </w:rPr>
        <w:t>eli 63.000,00.TL’dir.</w:t>
      </w:r>
    </w:p>
    <w:p w:rsidR="005A2B66" w:rsidRDefault="005A2B66" w:rsidP="005A2B66">
      <w:pPr>
        <w:spacing w:line="240" w:lineRule="atLeast"/>
        <w:ind w:firstLine="567"/>
        <w:jc w:val="both"/>
        <w:rPr>
          <w:color w:val="000000"/>
          <w:sz w:val="20"/>
          <w:szCs w:val="20"/>
        </w:rPr>
      </w:pPr>
      <w:r>
        <w:rPr>
          <w:color w:val="000000"/>
          <w:sz w:val="18"/>
          <w:szCs w:val="18"/>
        </w:rPr>
        <w:t>Madde: 3 - İhaleye Katılacaklardan İstenilen Belgeler</w:t>
      </w:r>
    </w:p>
    <w:p w:rsidR="005A2B66" w:rsidRDefault="005A2B66" w:rsidP="005A2B66">
      <w:pPr>
        <w:spacing w:line="240" w:lineRule="atLeast"/>
        <w:ind w:firstLine="567"/>
        <w:jc w:val="both"/>
        <w:rPr>
          <w:color w:val="000000"/>
          <w:sz w:val="20"/>
          <w:szCs w:val="20"/>
        </w:rPr>
      </w:pPr>
      <w:r>
        <w:rPr>
          <w:color w:val="000000"/>
          <w:sz w:val="18"/>
          <w:szCs w:val="18"/>
        </w:rPr>
        <w:t>İhaleye iştirak etmek isteyenlerden istenecek belgeler:</w:t>
      </w:r>
    </w:p>
    <w:p w:rsidR="005A2B66" w:rsidRDefault="005A2B66" w:rsidP="005A2B66">
      <w:pPr>
        <w:spacing w:line="240" w:lineRule="atLeast"/>
        <w:ind w:firstLine="567"/>
        <w:jc w:val="both"/>
        <w:rPr>
          <w:color w:val="000000"/>
          <w:sz w:val="20"/>
          <w:szCs w:val="20"/>
        </w:rPr>
      </w:pPr>
      <w:r>
        <w:rPr>
          <w:color w:val="000000"/>
          <w:sz w:val="18"/>
          <w:szCs w:val="18"/>
        </w:rPr>
        <w:t>- Özel Kişiler;</w:t>
      </w:r>
    </w:p>
    <w:p w:rsidR="005A2B66" w:rsidRDefault="005A2B66" w:rsidP="005A2B66">
      <w:pPr>
        <w:spacing w:line="240" w:lineRule="atLeast"/>
        <w:ind w:firstLine="567"/>
        <w:jc w:val="both"/>
        <w:rPr>
          <w:color w:val="000000"/>
          <w:sz w:val="20"/>
          <w:szCs w:val="20"/>
        </w:rPr>
      </w:pPr>
      <w:r>
        <w:rPr>
          <w:color w:val="000000"/>
          <w:sz w:val="18"/>
          <w:szCs w:val="18"/>
        </w:rPr>
        <w:t>a) Geçici teminat makbuzu veya teminat mektubu,</w:t>
      </w:r>
    </w:p>
    <w:p w:rsidR="005A2B66" w:rsidRDefault="005A2B66" w:rsidP="005A2B66">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veya yerleşim yeri belgesinin aslı,</w:t>
      </w:r>
    </w:p>
    <w:p w:rsidR="005A2B66" w:rsidRDefault="005A2B66" w:rsidP="005A2B66">
      <w:pPr>
        <w:spacing w:line="240" w:lineRule="atLeast"/>
        <w:ind w:firstLine="567"/>
        <w:jc w:val="both"/>
        <w:rPr>
          <w:color w:val="000000"/>
          <w:sz w:val="20"/>
          <w:szCs w:val="20"/>
        </w:rPr>
      </w:pPr>
      <w:r>
        <w:rPr>
          <w:color w:val="000000"/>
          <w:sz w:val="18"/>
          <w:szCs w:val="18"/>
        </w:rPr>
        <w:t>c) Nüfus cüzdanı aslı ve fotokopisi</w:t>
      </w:r>
    </w:p>
    <w:p w:rsidR="005A2B66" w:rsidRDefault="005A2B66" w:rsidP="005A2B66">
      <w:pPr>
        <w:spacing w:line="240" w:lineRule="atLeast"/>
        <w:ind w:firstLine="567"/>
        <w:jc w:val="both"/>
        <w:rPr>
          <w:color w:val="000000"/>
          <w:sz w:val="20"/>
          <w:szCs w:val="20"/>
        </w:rPr>
      </w:pPr>
      <w:r>
        <w:rPr>
          <w:color w:val="000000"/>
          <w:sz w:val="18"/>
          <w:szCs w:val="18"/>
        </w:rPr>
        <w:t>d)</w:t>
      </w:r>
      <w:r>
        <w:rPr>
          <w:rStyle w:val="apple-converted-space"/>
          <w:color w:val="000000"/>
          <w:sz w:val="18"/>
          <w:szCs w:val="18"/>
        </w:rPr>
        <w:t> </w:t>
      </w:r>
      <w:proofErr w:type="gramStart"/>
      <w:r>
        <w:rPr>
          <w:rStyle w:val="grame"/>
          <w:color w:val="000000"/>
          <w:sz w:val="18"/>
          <w:szCs w:val="18"/>
        </w:rPr>
        <w:t>Vekalet</w:t>
      </w:r>
      <w:proofErr w:type="gramEnd"/>
      <w:r>
        <w:rPr>
          <w:rStyle w:val="apple-converted-space"/>
          <w:color w:val="000000"/>
          <w:sz w:val="18"/>
          <w:szCs w:val="18"/>
        </w:rPr>
        <w:t> </w:t>
      </w:r>
      <w:r>
        <w:rPr>
          <w:color w:val="000000"/>
          <w:sz w:val="18"/>
          <w:szCs w:val="18"/>
        </w:rPr>
        <w:t>ile ihaleye gireceklerin noter tasdikli vekaletname örneğinin aslı ve noter tasdikli imza sirkülerinin aslı,</w:t>
      </w:r>
    </w:p>
    <w:p w:rsidR="005A2B66" w:rsidRDefault="005A2B66" w:rsidP="005A2B66">
      <w:pPr>
        <w:spacing w:line="240" w:lineRule="atLeast"/>
        <w:ind w:firstLine="567"/>
        <w:jc w:val="both"/>
        <w:rPr>
          <w:color w:val="000000"/>
          <w:sz w:val="20"/>
          <w:szCs w:val="20"/>
        </w:rPr>
      </w:pPr>
      <w:r>
        <w:rPr>
          <w:color w:val="000000"/>
          <w:sz w:val="18"/>
          <w:szCs w:val="18"/>
        </w:rPr>
        <w:t>- Tüzel Kişiler;</w:t>
      </w:r>
    </w:p>
    <w:p w:rsidR="005A2B66" w:rsidRDefault="005A2B66" w:rsidP="005A2B66">
      <w:pPr>
        <w:spacing w:line="240" w:lineRule="atLeast"/>
        <w:ind w:firstLine="567"/>
        <w:jc w:val="both"/>
        <w:rPr>
          <w:color w:val="000000"/>
          <w:sz w:val="20"/>
          <w:szCs w:val="20"/>
        </w:rPr>
      </w:pPr>
      <w:r>
        <w:rPr>
          <w:color w:val="000000"/>
          <w:sz w:val="18"/>
          <w:szCs w:val="18"/>
        </w:rPr>
        <w:t>a) Geçici teminat makbuzu veya teminat mektubu,</w:t>
      </w:r>
    </w:p>
    <w:p w:rsidR="005A2B66" w:rsidRDefault="005A2B66" w:rsidP="005A2B66">
      <w:pPr>
        <w:spacing w:line="240" w:lineRule="atLeast"/>
        <w:ind w:firstLine="567"/>
        <w:jc w:val="both"/>
        <w:rPr>
          <w:color w:val="000000"/>
          <w:sz w:val="20"/>
          <w:szCs w:val="20"/>
        </w:rPr>
      </w:pPr>
      <w:r>
        <w:rPr>
          <w:color w:val="000000"/>
          <w:sz w:val="18"/>
          <w:szCs w:val="18"/>
        </w:rPr>
        <w:t>b) 2016 yılı içinde alınmış Ticaret Odası kayıt belgesinin aslı veya noter tasdikli sureti,</w:t>
      </w:r>
    </w:p>
    <w:p w:rsidR="005A2B66" w:rsidRDefault="005A2B66" w:rsidP="005A2B66">
      <w:pPr>
        <w:spacing w:line="240" w:lineRule="atLeast"/>
        <w:ind w:firstLine="567"/>
        <w:jc w:val="both"/>
        <w:rPr>
          <w:color w:val="000000"/>
          <w:sz w:val="20"/>
          <w:szCs w:val="20"/>
        </w:rPr>
      </w:pPr>
      <w:r>
        <w:rPr>
          <w:color w:val="000000"/>
          <w:sz w:val="18"/>
          <w:szCs w:val="18"/>
        </w:rPr>
        <w:t>c) 2016 yılı içinde Ticaret Odasından alınmış yetki belgesinin aslı veya noter tasdikli sureti</w:t>
      </w:r>
    </w:p>
    <w:p w:rsidR="005A2B66" w:rsidRDefault="005A2B66" w:rsidP="005A2B66">
      <w:pPr>
        <w:spacing w:line="240" w:lineRule="atLeast"/>
        <w:ind w:firstLine="567"/>
        <w:jc w:val="both"/>
        <w:rPr>
          <w:color w:val="000000"/>
          <w:sz w:val="20"/>
          <w:szCs w:val="20"/>
        </w:rPr>
      </w:pPr>
      <w:r>
        <w:rPr>
          <w:color w:val="000000"/>
          <w:sz w:val="18"/>
          <w:szCs w:val="18"/>
        </w:rPr>
        <w:t>d) Tüzel kişiliği temsile yetkilinin imza sirkülerinin aslı veya noter tasdikli sureti</w:t>
      </w:r>
    </w:p>
    <w:p w:rsidR="005A2B66" w:rsidRDefault="005A2B66" w:rsidP="005A2B66">
      <w:pPr>
        <w:spacing w:line="240" w:lineRule="atLeast"/>
        <w:ind w:firstLine="567"/>
        <w:jc w:val="both"/>
        <w:rPr>
          <w:color w:val="000000"/>
          <w:sz w:val="20"/>
          <w:szCs w:val="20"/>
        </w:rPr>
      </w:pPr>
      <w:r>
        <w:rPr>
          <w:color w:val="000000"/>
          <w:sz w:val="18"/>
          <w:szCs w:val="18"/>
        </w:rPr>
        <w:t>e)</w:t>
      </w:r>
      <w:r>
        <w:rPr>
          <w:rStyle w:val="apple-converted-space"/>
          <w:color w:val="000000"/>
          <w:sz w:val="18"/>
          <w:szCs w:val="18"/>
        </w:rPr>
        <w:t> </w:t>
      </w:r>
      <w:proofErr w:type="gramStart"/>
      <w:r>
        <w:rPr>
          <w:rStyle w:val="grame"/>
          <w:color w:val="000000"/>
          <w:sz w:val="18"/>
          <w:szCs w:val="18"/>
        </w:rPr>
        <w:t>Vekalet</w:t>
      </w:r>
      <w:proofErr w:type="gramEnd"/>
      <w:r>
        <w:rPr>
          <w:rStyle w:val="apple-converted-space"/>
          <w:color w:val="000000"/>
          <w:sz w:val="18"/>
          <w:szCs w:val="18"/>
        </w:rPr>
        <w:t> </w:t>
      </w:r>
      <w:r>
        <w:rPr>
          <w:color w:val="000000"/>
          <w:sz w:val="18"/>
          <w:szCs w:val="18"/>
        </w:rPr>
        <w:t>ile ihaleye gireceklerin noter tasdikli imza sirkülerinin aslı ve 2016 yılı içinde alınmış noter tasdikli vekaletname örneğinin aslı.</w:t>
      </w:r>
    </w:p>
    <w:p w:rsidR="005A2B66" w:rsidRDefault="005A2B66" w:rsidP="005A2B66">
      <w:pPr>
        <w:spacing w:line="240" w:lineRule="atLeast"/>
        <w:ind w:firstLine="567"/>
        <w:jc w:val="both"/>
        <w:rPr>
          <w:color w:val="000000"/>
          <w:sz w:val="20"/>
          <w:szCs w:val="20"/>
        </w:rPr>
      </w:pPr>
      <w:r>
        <w:rPr>
          <w:color w:val="000000"/>
          <w:sz w:val="18"/>
          <w:szCs w:val="18"/>
        </w:rPr>
        <w:t>- Ortak Girişim;</w:t>
      </w:r>
    </w:p>
    <w:p w:rsidR="005A2B66" w:rsidRDefault="005A2B66" w:rsidP="005A2B66">
      <w:pPr>
        <w:spacing w:line="240" w:lineRule="atLeast"/>
        <w:ind w:firstLine="567"/>
        <w:jc w:val="both"/>
        <w:rPr>
          <w:color w:val="000000"/>
          <w:sz w:val="20"/>
          <w:szCs w:val="20"/>
        </w:rPr>
      </w:pPr>
      <w:r>
        <w:rPr>
          <w:color w:val="000000"/>
          <w:sz w:val="18"/>
          <w:szCs w:val="18"/>
        </w:rPr>
        <w:t>a) Geçici teminat makbuzu veya teminat mektubu,</w:t>
      </w:r>
    </w:p>
    <w:p w:rsidR="005A2B66" w:rsidRDefault="005A2B66" w:rsidP="005A2B66">
      <w:pPr>
        <w:spacing w:line="240" w:lineRule="atLeast"/>
        <w:ind w:firstLine="567"/>
        <w:jc w:val="both"/>
        <w:rPr>
          <w:color w:val="000000"/>
          <w:sz w:val="20"/>
          <w:szCs w:val="20"/>
        </w:rPr>
      </w:pPr>
      <w:r>
        <w:rPr>
          <w:color w:val="000000"/>
          <w:sz w:val="18"/>
          <w:szCs w:val="18"/>
        </w:rPr>
        <w:t>b) 2016 yılı içinde alınmış noter tasdikli ortak girişim beyannamesinin aslı,</w:t>
      </w:r>
    </w:p>
    <w:p w:rsidR="005A2B66" w:rsidRDefault="005A2B66" w:rsidP="005A2B66">
      <w:pPr>
        <w:spacing w:line="240" w:lineRule="atLeast"/>
        <w:ind w:firstLine="567"/>
        <w:jc w:val="both"/>
        <w:rPr>
          <w:color w:val="000000"/>
          <w:sz w:val="20"/>
          <w:szCs w:val="20"/>
        </w:rPr>
      </w:pPr>
      <w:r>
        <w:rPr>
          <w:color w:val="000000"/>
          <w:sz w:val="18"/>
          <w:szCs w:val="18"/>
        </w:rPr>
        <w:t>c) 2016 yılı içinde alınmış noter tasdikli ortaklık sözleşmesinin aslı,</w:t>
      </w:r>
    </w:p>
    <w:p w:rsidR="005A2B66" w:rsidRDefault="005A2B66" w:rsidP="005A2B66">
      <w:pPr>
        <w:spacing w:line="240" w:lineRule="atLeast"/>
        <w:ind w:firstLine="567"/>
        <w:jc w:val="both"/>
        <w:rPr>
          <w:color w:val="000000"/>
          <w:sz w:val="20"/>
          <w:szCs w:val="20"/>
        </w:rPr>
      </w:pPr>
      <w:r>
        <w:rPr>
          <w:color w:val="000000"/>
          <w:sz w:val="18"/>
          <w:szCs w:val="18"/>
        </w:rPr>
        <w:t>d) Ortak girişimin pilot ortağının imza sirkülerinin aslı veya noter tasdikli sureti.</w:t>
      </w:r>
    </w:p>
    <w:p w:rsidR="005A2B66" w:rsidRDefault="005A2B66" w:rsidP="005A2B66">
      <w:pPr>
        <w:spacing w:line="240" w:lineRule="atLeast"/>
        <w:ind w:firstLine="567"/>
        <w:jc w:val="both"/>
        <w:rPr>
          <w:color w:val="000000"/>
          <w:sz w:val="20"/>
          <w:szCs w:val="20"/>
        </w:rPr>
      </w:pPr>
      <w:r>
        <w:rPr>
          <w:color w:val="000000"/>
          <w:sz w:val="18"/>
          <w:szCs w:val="18"/>
        </w:rPr>
        <w:t>Madde: 4- </w:t>
      </w:r>
      <w:r>
        <w:rPr>
          <w:rStyle w:val="apple-converted-space"/>
          <w:color w:val="000000"/>
          <w:sz w:val="18"/>
          <w:szCs w:val="18"/>
        </w:rPr>
        <w:t> </w:t>
      </w:r>
      <w:r>
        <w:rPr>
          <w:color w:val="000000"/>
          <w:sz w:val="18"/>
          <w:szCs w:val="18"/>
        </w:rPr>
        <w:t>Geçici Teminat</w:t>
      </w:r>
    </w:p>
    <w:p w:rsidR="005A2B66" w:rsidRDefault="005A2B66" w:rsidP="005A2B66">
      <w:pPr>
        <w:spacing w:line="240" w:lineRule="atLeast"/>
        <w:ind w:firstLine="567"/>
        <w:jc w:val="both"/>
        <w:rPr>
          <w:color w:val="000000"/>
          <w:sz w:val="20"/>
          <w:szCs w:val="20"/>
        </w:rPr>
      </w:pPr>
      <w:r>
        <w:rPr>
          <w:color w:val="000000"/>
          <w:sz w:val="18"/>
          <w:szCs w:val="18"/>
        </w:rPr>
        <w:t>İstekliler, muhammen bedelin %3’ü oranında geçici teminat vereceklerdir.</w:t>
      </w:r>
    </w:p>
    <w:p w:rsidR="005A2B66" w:rsidRDefault="005A2B66" w:rsidP="005A2B66">
      <w:pPr>
        <w:spacing w:line="240" w:lineRule="atLeast"/>
        <w:ind w:firstLine="567"/>
        <w:jc w:val="both"/>
        <w:rPr>
          <w:color w:val="000000"/>
          <w:sz w:val="20"/>
          <w:szCs w:val="20"/>
        </w:rPr>
      </w:pPr>
      <w:r>
        <w:rPr>
          <w:color w:val="000000"/>
          <w:sz w:val="18"/>
          <w:szCs w:val="18"/>
        </w:rPr>
        <w:t>a) Tedavüldeki Türk Parası,</w:t>
      </w:r>
    </w:p>
    <w:p w:rsidR="005A2B66" w:rsidRDefault="005A2B66" w:rsidP="005A2B66">
      <w:pPr>
        <w:spacing w:line="240" w:lineRule="atLeast"/>
        <w:ind w:firstLine="567"/>
        <w:jc w:val="both"/>
        <w:rPr>
          <w:color w:val="000000"/>
          <w:sz w:val="20"/>
          <w:szCs w:val="20"/>
        </w:rPr>
      </w:pPr>
      <w:r>
        <w:rPr>
          <w:color w:val="000000"/>
          <w:sz w:val="18"/>
          <w:szCs w:val="18"/>
        </w:rPr>
        <w:t>b) Bankalar ve özel finans kurumlarının verecekleri süresiz teminat mektupları,</w:t>
      </w:r>
    </w:p>
    <w:p w:rsidR="005A2B66" w:rsidRDefault="005A2B66" w:rsidP="005A2B66">
      <w:pPr>
        <w:spacing w:line="240" w:lineRule="atLeast"/>
        <w:ind w:firstLine="567"/>
        <w:jc w:val="both"/>
        <w:rPr>
          <w:color w:val="000000"/>
          <w:sz w:val="20"/>
          <w:szCs w:val="20"/>
        </w:rPr>
      </w:pPr>
      <w:r>
        <w:rPr>
          <w:color w:val="000000"/>
          <w:sz w:val="18"/>
          <w:szCs w:val="18"/>
        </w:rPr>
        <w:t>c) Geçici teminat nakit olarak yatırılacak ise Belediyemiz veznesi veya Türkiye Halk Bankası AKHİSAR Şb. Nezdinde ki IBAN NO: TR81 0007 2009 5630 0007 0000 10</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hesabına yatırılabilir.</w:t>
      </w:r>
    </w:p>
    <w:p w:rsidR="005A2B66" w:rsidRDefault="005A2B66" w:rsidP="005A2B66">
      <w:pPr>
        <w:spacing w:line="240" w:lineRule="atLeast"/>
        <w:ind w:firstLine="567"/>
        <w:jc w:val="both"/>
        <w:rPr>
          <w:color w:val="000000"/>
          <w:sz w:val="20"/>
          <w:szCs w:val="20"/>
        </w:rPr>
      </w:pPr>
      <w:r>
        <w:rPr>
          <w:color w:val="000000"/>
          <w:sz w:val="18"/>
          <w:szCs w:val="18"/>
        </w:rPr>
        <w:t>Madde: 5 - İhale Dokümanının Görülmesi ve Temini</w:t>
      </w:r>
    </w:p>
    <w:p w:rsidR="005A2B66" w:rsidRDefault="005A2B66" w:rsidP="005A2B66">
      <w:pPr>
        <w:spacing w:line="240" w:lineRule="atLeast"/>
        <w:ind w:firstLine="567"/>
        <w:jc w:val="both"/>
        <w:rPr>
          <w:color w:val="000000"/>
          <w:sz w:val="20"/>
          <w:szCs w:val="20"/>
        </w:rPr>
      </w:pPr>
      <w:r>
        <w:rPr>
          <w:color w:val="000000"/>
          <w:sz w:val="18"/>
          <w:szCs w:val="18"/>
        </w:rPr>
        <w:t>İhale dokümanı; Gölmarmara Belediye binası Mali Hizmetler Müdürlüğünde mesai saatleri içerisinde bedelsiz olarak görülebilir veya 50,00 TL tutarında dosya bedeli ödenerek temin edilebilir.</w:t>
      </w:r>
    </w:p>
    <w:p w:rsidR="005A2B66" w:rsidRDefault="005A2B66" w:rsidP="005A2B66">
      <w:pPr>
        <w:spacing w:line="240" w:lineRule="atLeast"/>
        <w:ind w:firstLine="567"/>
        <w:jc w:val="both"/>
        <w:rPr>
          <w:color w:val="000000"/>
          <w:sz w:val="20"/>
          <w:szCs w:val="20"/>
        </w:rPr>
      </w:pPr>
      <w:r>
        <w:rPr>
          <w:color w:val="000000"/>
          <w:sz w:val="18"/>
          <w:szCs w:val="18"/>
        </w:rPr>
        <w:lastRenderedPageBreak/>
        <w:t>Madde: 6 - Tekliflerin Verilmesi</w:t>
      </w:r>
    </w:p>
    <w:p w:rsidR="005A2B66" w:rsidRDefault="005A2B66" w:rsidP="005A2B66">
      <w:pPr>
        <w:spacing w:line="240" w:lineRule="atLeast"/>
        <w:ind w:firstLine="567"/>
        <w:jc w:val="both"/>
        <w:rPr>
          <w:color w:val="000000"/>
          <w:sz w:val="20"/>
          <w:szCs w:val="20"/>
        </w:rPr>
      </w:pPr>
      <w:r>
        <w:rPr>
          <w:color w:val="000000"/>
          <w:sz w:val="18"/>
          <w:szCs w:val="18"/>
        </w:rPr>
        <w:t>İstekliler, teklif mektuplarının içinde bulunduğu Kapalı Zarfı ihale günü saat 14.00’a kadar sıra numaralı alındılar karşılığında Gölmarmara Belediye Başkanlığı Mali Hizmetler Müdürlüğü Gölmarmara adresine teslim edeceklerdir. Bu saatten sonra verilen teklifler kabul edilmez ve açılmaksızın iade edilir. Teklifler iadeli taahhütlü olarak da gönderilebilir. Posta ile gönderilecek tekliflerin ihale günü (22.01.2016) Cuma günü saat 14.00’a kadar Gölmarmara Belediye Başkanlığı</w:t>
      </w:r>
      <w:r>
        <w:rPr>
          <w:rStyle w:val="apple-converted-space"/>
          <w:color w:val="000000"/>
          <w:sz w:val="18"/>
          <w:szCs w:val="18"/>
        </w:rPr>
        <w:t> </w:t>
      </w:r>
      <w:proofErr w:type="spellStart"/>
      <w:r>
        <w:rPr>
          <w:rStyle w:val="spelle"/>
          <w:color w:val="000000"/>
          <w:sz w:val="18"/>
          <w:szCs w:val="18"/>
        </w:rPr>
        <w:t>Eskicami</w:t>
      </w:r>
      <w:proofErr w:type="spellEnd"/>
      <w:r>
        <w:rPr>
          <w:rStyle w:val="apple-converted-space"/>
          <w:color w:val="000000"/>
          <w:sz w:val="18"/>
          <w:szCs w:val="18"/>
        </w:rPr>
        <w:t> </w:t>
      </w:r>
      <w:r>
        <w:rPr>
          <w:color w:val="000000"/>
          <w:sz w:val="18"/>
          <w:szCs w:val="18"/>
        </w:rPr>
        <w:t>Mahallesi Gaziler Caddesi No: 134 Gölmarmara - MANİSA adresine ulaşması şarttır. İsteklinin yukarıda belirlenen saatten sonraki tevdi istekleri veya postadaki gecikmeler kesinlikle kabul edilmeyecek ve ihaleye katılmak için mazeret olarak ileri sürülmeyecektir.</w:t>
      </w:r>
    </w:p>
    <w:p w:rsidR="005A2B66" w:rsidRDefault="005A2B66" w:rsidP="005A2B66">
      <w:pPr>
        <w:spacing w:line="240" w:lineRule="atLeast"/>
        <w:ind w:firstLine="567"/>
        <w:jc w:val="both"/>
        <w:rPr>
          <w:color w:val="000000"/>
          <w:sz w:val="20"/>
          <w:szCs w:val="20"/>
        </w:rPr>
      </w:pPr>
      <w:r>
        <w:rPr>
          <w:color w:val="000000"/>
          <w:sz w:val="18"/>
          <w:szCs w:val="18"/>
        </w:rPr>
        <w:t>Madde: 7 - Kesin Teminat</w:t>
      </w:r>
    </w:p>
    <w:p w:rsidR="005A2B66" w:rsidRDefault="005A2B66" w:rsidP="005A2B66">
      <w:pPr>
        <w:spacing w:line="240" w:lineRule="atLeast"/>
        <w:ind w:firstLine="567"/>
        <w:jc w:val="both"/>
        <w:rPr>
          <w:color w:val="000000"/>
          <w:sz w:val="20"/>
          <w:szCs w:val="20"/>
        </w:rPr>
      </w:pPr>
      <w:r>
        <w:rPr>
          <w:color w:val="000000"/>
          <w:sz w:val="18"/>
          <w:szCs w:val="18"/>
        </w:rPr>
        <w:t>İhale üzerinde bırakılan isteklilerden sözleşme imza tarihinden önce ihale bedelinin % 6 (yüzde altı)’</w:t>
      </w:r>
      <w:proofErr w:type="spellStart"/>
      <w:r>
        <w:rPr>
          <w:rStyle w:val="spelle"/>
          <w:color w:val="000000"/>
          <w:sz w:val="18"/>
          <w:szCs w:val="18"/>
        </w:rPr>
        <w:t>sı</w:t>
      </w:r>
      <w:proofErr w:type="spellEnd"/>
      <w:r>
        <w:rPr>
          <w:rStyle w:val="apple-converted-space"/>
          <w:color w:val="000000"/>
          <w:sz w:val="18"/>
          <w:szCs w:val="18"/>
        </w:rPr>
        <w:t> </w:t>
      </w:r>
      <w:r>
        <w:rPr>
          <w:color w:val="000000"/>
          <w:sz w:val="18"/>
          <w:szCs w:val="18"/>
        </w:rPr>
        <w:t>oranında süresiz kesin teminat alınacaktır.</w:t>
      </w:r>
    </w:p>
    <w:p w:rsidR="005A2B66" w:rsidRDefault="005A2B66" w:rsidP="005A2B66">
      <w:pPr>
        <w:spacing w:line="240" w:lineRule="atLeast"/>
        <w:ind w:firstLine="567"/>
        <w:jc w:val="both"/>
        <w:rPr>
          <w:color w:val="000000"/>
          <w:sz w:val="20"/>
          <w:szCs w:val="20"/>
        </w:rPr>
      </w:pPr>
      <w:r>
        <w:rPr>
          <w:color w:val="000000"/>
          <w:sz w:val="18"/>
          <w:szCs w:val="18"/>
        </w:rPr>
        <w:t>Madde: 8 - Ödeme Yeri ve Şartları</w:t>
      </w:r>
    </w:p>
    <w:p w:rsidR="005A2B66" w:rsidRDefault="005A2B66" w:rsidP="005A2B66">
      <w:pPr>
        <w:spacing w:line="240" w:lineRule="atLeast"/>
        <w:ind w:firstLine="567"/>
        <w:jc w:val="both"/>
        <w:rPr>
          <w:color w:val="000000"/>
          <w:sz w:val="20"/>
          <w:szCs w:val="20"/>
        </w:rPr>
      </w:pPr>
      <w:r>
        <w:rPr>
          <w:color w:val="000000"/>
          <w:sz w:val="18"/>
          <w:szCs w:val="18"/>
        </w:rPr>
        <w:t>Gayrimenkul İhale onay tebliğ tarihinden itibaren 10 İş gün</w:t>
      </w:r>
      <w:r>
        <w:rPr>
          <w:rStyle w:val="apple-converted-space"/>
          <w:color w:val="000000"/>
          <w:sz w:val="18"/>
          <w:szCs w:val="18"/>
        </w:rPr>
        <w:t> </w:t>
      </w:r>
      <w:proofErr w:type="spellStart"/>
      <w:r>
        <w:rPr>
          <w:rStyle w:val="spelle"/>
          <w:color w:val="000000"/>
          <w:sz w:val="18"/>
          <w:szCs w:val="18"/>
        </w:rPr>
        <w:t>içersinde</w:t>
      </w:r>
      <w:proofErr w:type="spellEnd"/>
      <w:r>
        <w:rPr>
          <w:rStyle w:val="apple-converted-space"/>
          <w:color w:val="000000"/>
          <w:sz w:val="18"/>
          <w:szCs w:val="18"/>
        </w:rPr>
        <w:t> </w:t>
      </w:r>
      <w:r>
        <w:rPr>
          <w:color w:val="000000"/>
          <w:sz w:val="18"/>
          <w:szCs w:val="18"/>
        </w:rPr>
        <w:t>ihale bedelinin</w:t>
      </w:r>
      <w:r>
        <w:rPr>
          <w:rStyle w:val="apple-converted-space"/>
          <w:color w:val="000000"/>
          <w:sz w:val="18"/>
          <w:szCs w:val="18"/>
        </w:rPr>
        <w:t> </w:t>
      </w:r>
      <w:r>
        <w:rPr>
          <w:color w:val="000000"/>
          <w:spacing w:val="-4"/>
          <w:sz w:val="18"/>
          <w:szCs w:val="18"/>
        </w:rPr>
        <w:t>1.000.000,00.TL’sını, kalanın ise 29.02.2016 tarihinde ödenmesine (Satış bedeli üzerinden 3065 sayılı</w:t>
      </w:r>
      <w:r>
        <w:rPr>
          <w:rStyle w:val="apple-converted-space"/>
          <w:color w:val="000000"/>
          <w:sz w:val="18"/>
          <w:szCs w:val="18"/>
        </w:rPr>
        <w:t> </w:t>
      </w:r>
      <w:r>
        <w:rPr>
          <w:color w:val="000000"/>
          <w:spacing w:val="-6"/>
          <w:sz w:val="18"/>
          <w:szCs w:val="18"/>
        </w:rPr>
        <w:t>Katma Değer Vergisi Kanunun 17/4 maddesi gereği K.D.V. alınmayacaktır.)</w:t>
      </w:r>
      <w:r>
        <w:rPr>
          <w:rStyle w:val="apple-converted-space"/>
          <w:color w:val="000000"/>
          <w:spacing w:val="-6"/>
          <w:sz w:val="18"/>
          <w:szCs w:val="18"/>
        </w:rPr>
        <w:t> </w:t>
      </w:r>
      <w:proofErr w:type="gramStart"/>
      <w:r>
        <w:rPr>
          <w:rStyle w:val="grame"/>
          <w:color w:val="000000"/>
          <w:spacing w:val="-6"/>
          <w:sz w:val="18"/>
          <w:szCs w:val="18"/>
        </w:rPr>
        <w:t>Ödemenin tamamlanmasına</w:t>
      </w:r>
      <w:r>
        <w:rPr>
          <w:rStyle w:val="apple-converted-space"/>
          <w:color w:val="000000"/>
          <w:sz w:val="18"/>
          <w:szCs w:val="18"/>
        </w:rPr>
        <w:t> </w:t>
      </w:r>
      <w:r>
        <w:rPr>
          <w:rStyle w:val="grame"/>
          <w:color w:val="000000"/>
          <w:sz w:val="18"/>
          <w:szCs w:val="18"/>
        </w:rPr>
        <w:t>müteakip tapu işlemlerinin yapılmasına.</w:t>
      </w:r>
      <w:proofErr w:type="gramEnd"/>
    </w:p>
    <w:p w:rsidR="005A2B66" w:rsidRDefault="005A2B66" w:rsidP="005A2B66">
      <w:pPr>
        <w:spacing w:line="240" w:lineRule="atLeast"/>
        <w:ind w:firstLine="567"/>
        <w:jc w:val="both"/>
        <w:rPr>
          <w:color w:val="000000"/>
          <w:sz w:val="20"/>
          <w:szCs w:val="20"/>
        </w:rPr>
      </w:pPr>
      <w:r>
        <w:rPr>
          <w:color w:val="000000"/>
          <w:sz w:val="18"/>
          <w:szCs w:val="18"/>
        </w:rPr>
        <w:t>İlan olunur.</w:t>
      </w:r>
    </w:p>
    <w:p w:rsidR="005A2B66" w:rsidRDefault="005A2B66" w:rsidP="005A2B66">
      <w:pPr>
        <w:spacing w:line="240" w:lineRule="atLeast"/>
        <w:ind w:firstLine="567"/>
        <w:jc w:val="right"/>
        <w:rPr>
          <w:color w:val="000000"/>
          <w:sz w:val="20"/>
          <w:szCs w:val="20"/>
        </w:rPr>
      </w:pPr>
      <w:r>
        <w:rPr>
          <w:color w:val="000000"/>
          <w:sz w:val="18"/>
          <w:szCs w:val="18"/>
        </w:rPr>
        <w:t>154/1-1</w:t>
      </w:r>
    </w:p>
    <w:p w:rsidR="005A2B66" w:rsidRDefault="005A2B66" w:rsidP="005A2B66">
      <w:pPr>
        <w:pStyle w:val="NormalWeb"/>
        <w:spacing w:before="0" w:beforeAutospacing="0" w:after="0" w:afterAutospacing="0" w:line="240" w:lineRule="atLeast"/>
        <w:rPr>
          <w:color w:val="000000"/>
          <w:sz w:val="27"/>
          <w:szCs w:val="27"/>
        </w:rPr>
      </w:pPr>
      <w:hyperlink r:id="rId4" w:anchor="_top" w:history="1">
        <w:r>
          <w:rPr>
            <w:rStyle w:val="Kpr"/>
            <w:rFonts w:ascii="Arial" w:eastAsiaTheme="majorEastAsia" w:hAnsi="Arial" w:cs="Arial"/>
            <w:color w:val="800080"/>
            <w:sz w:val="28"/>
            <w:szCs w:val="28"/>
            <w:lang w:val="en-US"/>
          </w:rPr>
          <w:t>▲</w:t>
        </w:r>
      </w:hyperlink>
    </w:p>
    <w:p w:rsidR="0007630C" w:rsidRPr="005A2B66" w:rsidRDefault="0007630C" w:rsidP="005A2B66"/>
    <w:sectPr w:rsidR="0007630C" w:rsidRPr="005A2B66" w:rsidSect="00053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7630C"/>
    <w:rsid w:val="000F3B9B"/>
    <w:rsid w:val="0010506A"/>
    <w:rsid w:val="001439A9"/>
    <w:rsid w:val="00147144"/>
    <w:rsid w:val="002555E5"/>
    <w:rsid w:val="002E6C36"/>
    <w:rsid w:val="00366C44"/>
    <w:rsid w:val="003D7B92"/>
    <w:rsid w:val="003E536E"/>
    <w:rsid w:val="004626F2"/>
    <w:rsid w:val="004A191B"/>
    <w:rsid w:val="004A791D"/>
    <w:rsid w:val="005132DE"/>
    <w:rsid w:val="00520122"/>
    <w:rsid w:val="005A2B66"/>
    <w:rsid w:val="005D0448"/>
    <w:rsid w:val="006371CD"/>
    <w:rsid w:val="007111EC"/>
    <w:rsid w:val="00903750"/>
    <w:rsid w:val="0091226A"/>
    <w:rsid w:val="009F4578"/>
    <w:rsid w:val="00C507E6"/>
    <w:rsid w:val="00C8198F"/>
    <w:rsid w:val="00CD4723"/>
    <w:rsid w:val="00E03C07"/>
    <w:rsid w:val="00E40D16"/>
    <w:rsid w:val="00EA4F88"/>
    <w:rsid w:val="00ED2BFE"/>
    <w:rsid w:val="00F10909"/>
    <w:rsid w:val="00F14D83"/>
    <w:rsid w:val="00F92968"/>
    <w:rsid w:val="00FC6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11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599</Words>
  <Characters>3418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cp:revision>
  <dcterms:created xsi:type="dcterms:W3CDTF">2016-01-02T12:44:00Z</dcterms:created>
  <dcterms:modified xsi:type="dcterms:W3CDTF">2016-01-12T13:46:00Z</dcterms:modified>
</cp:coreProperties>
</file>